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84" w:rsidRPr="005B59C2" w:rsidRDefault="005B59C2" w:rsidP="0038398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B59C2">
        <w:rPr>
          <w:rFonts w:cstheme="minorHAnsi"/>
          <w:sz w:val="24"/>
          <w:szCs w:val="24"/>
          <w:shd w:val="clear" w:color="auto" w:fill="FFFFFF"/>
        </w:rPr>
        <w:t xml:space="preserve">Stavebník </w:t>
      </w:r>
      <w:r w:rsidR="00383984" w:rsidRPr="005B59C2">
        <w:rPr>
          <w:rFonts w:cstheme="minorHAnsi"/>
          <w:sz w:val="24"/>
          <w:szCs w:val="24"/>
          <w:shd w:val="clear" w:color="auto" w:fill="FFFFFF"/>
        </w:rPr>
        <w:t>(splnomocnený zástupca)........................................................................................</w:t>
      </w:r>
      <w:r w:rsidRPr="005B59C2">
        <w:rPr>
          <w:rFonts w:cstheme="minorHAnsi"/>
          <w:sz w:val="24"/>
          <w:szCs w:val="24"/>
          <w:shd w:val="clear" w:color="auto" w:fill="FFFFFF"/>
        </w:rPr>
        <w:t>...</w:t>
      </w:r>
    </w:p>
    <w:p w:rsidR="00383984" w:rsidRPr="005B59C2" w:rsidRDefault="00383984" w:rsidP="0038398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B59C2">
        <w:rPr>
          <w:rFonts w:cstheme="minorHAnsi"/>
          <w:sz w:val="24"/>
          <w:szCs w:val="24"/>
          <w:shd w:val="clear" w:color="auto" w:fill="FFFFFF"/>
        </w:rPr>
        <w:t>Kontakt/e-mail*...........................................................................................................................</w:t>
      </w:r>
    </w:p>
    <w:p w:rsidR="00383984" w:rsidRPr="005B59C2" w:rsidRDefault="00383984" w:rsidP="0038398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B59C2">
        <w:rPr>
          <w:rFonts w:cstheme="minorHAnsi"/>
          <w:sz w:val="24"/>
          <w:szCs w:val="24"/>
          <w:shd w:val="clear" w:color="auto" w:fill="FFFFFF"/>
        </w:rPr>
        <w:t>*nepovinné</w:t>
      </w:r>
    </w:p>
    <w:p w:rsidR="005B59C2" w:rsidRPr="005B59C2" w:rsidRDefault="005B59C2" w:rsidP="0038398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B59C2" w:rsidRPr="005B59C2" w:rsidRDefault="005B59C2" w:rsidP="0038398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83984" w:rsidRPr="005B59C2" w:rsidRDefault="00383984" w:rsidP="00383984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B59C2">
        <w:rPr>
          <w:rFonts w:cstheme="minorHAnsi"/>
          <w:b/>
          <w:bCs/>
          <w:sz w:val="24"/>
          <w:szCs w:val="24"/>
          <w:shd w:val="clear" w:color="auto" w:fill="FFFFFF"/>
        </w:rPr>
        <w:t>Mestská časť Bratislava-Nové Mesto</w:t>
      </w:r>
    </w:p>
    <w:p w:rsidR="00383984" w:rsidRPr="005B59C2" w:rsidRDefault="00383984" w:rsidP="00383984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B59C2">
        <w:rPr>
          <w:rFonts w:cstheme="minorHAnsi"/>
          <w:b/>
          <w:bCs/>
          <w:sz w:val="24"/>
          <w:szCs w:val="24"/>
          <w:shd w:val="clear" w:color="auto" w:fill="FFFFFF"/>
        </w:rPr>
        <w:t>Stavebný úrad</w:t>
      </w:r>
    </w:p>
    <w:p w:rsidR="00383984" w:rsidRPr="005B59C2" w:rsidRDefault="00383984" w:rsidP="00383984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B59C2">
        <w:rPr>
          <w:rFonts w:cstheme="minorHAnsi"/>
          <w:b/>
          <w:bCs/>
          <w:sz w:val="24"/>
          <w:szCs w:val="24"/>
          <w:shd w:val="clear" w:color="auto" w:fill="FFFFFF"/>
        </w:rPr>
        <w:t>Junácka 1</w:t>
      </w:r>
    </w:p>
    <w:p w:rsidR="00383984" w:rsidRPr="005B59C2" w:rsidRDefault="00383984" w:rsidP="00383984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B59C2">
        <w:rPr>
          <w:rFonts w:cstheme="minorHAnsi"/>
          <w:b/>
          <w:bCs/>
          <w:sz w:val="24"/>
          <w:szCs w:val="24"/>
          <w:shd w:val="clear" w:color="auto" w:fill="FFFFFF"/>
        </w:rPr>
        <w:t> 832 91</w:t>
      </w:r>
      <w:r w:rsidRPr="005B59C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5B59C2">
        <w:rPr>
          <w:rFonts w:cstheme="minorHAnsi"/>
          <w:b/>
          <w:bCs/>
          <w:sz w:val="24"/>
          <w:szCs w:val="24"/>
          <w:shd w:val="clear" w:color="auto" w:fill="FFFFFF"/>
        </w:rPr>
        <w:t>Bratislava</w:t>
      </w:r>
    </w:p>
    <w:p w:rsidR="005B59C2" w:rsidRPr="005B59C2" w:rsidRDefault="005B59C2" w:rsidP="00383984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5B59C2" w:rsidRPr="005B59C2" w:rsidRDefault="005B59C2" w:rsidP="00383984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383984" w:rsidRPr="005B59C2" w:rsidRDefault="00383984" w:rsidP="00383984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B59C2">
        <w:rPr>
          <w:rFonts w:cstheme="minorHAnsi"/>
          <w:b/>
          <w:bCs/>
          <w:sz w:val="24"/>
          <w:szCs w:val="24"/>
          <w:shd w:val="clear" w:color="auto" w:fill="FFFFFF"/>
        </w:rPr>
        <w:t>VEC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b/>
          <w:noProof w:val="0"/>
          <w:sz w:val="24"/>
          <w:szCs w:val="24"/>
          <w:lang w:eastAsia="sk-SK"/>
        </w:rPr>
        <w:t>Ohlásenie stavebných úprav a udržiavacích prác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B59C2">
        <w:rPr>
          <w:rFonts w:cstheme="minorHAnsi"/>
          <w:bCs/>
          <w:sz w:val="24"/>
          <w:szCs w:val="24"/>
          <w:shd w:val="clear" w:color="auto" w:fill="FFFFFF"/>
        </w:rPr>
        <w:t xml:space="preserve">Podľa ustanovenia § 55 </w:t>
      </w:r>
      <w:r w:rsidR="00CB1A25" w:rsidRPr="005B59C2">
        <w:rPr>
          <w:rFonts w:cstheme="minorHAnsi"/>
          <w:bCs/>
          <w:sz w:val="24"/>
          <w:szCs w:val="24"/>
          <w:shd w:val="clear" w:color="auto" w:fill="FFFFFF"/>
        </w:rPr>
        <w:t xml:space="preserve">ods. (2) </w:t>
      </w:r>
      <w:r w:rsidRPr="005B59C2">
        <w:rPr>
          <w:rFonts w:cstheme="minorHAnsi"/>
          <w:bCs/>
          <w:sz w:val="24"/>
          <w:szCs w:val="24"/>
          <w:shd w:val="clear" w:color="auto" w:fill="FFFFFF"/>
        </w:rPr>
        <w:t xml:space="preserve">zákona č. 50/1976 Zb. o územnom plánovaní a stavebnom poriadku (stavebný zákon) v znení neskorších predpisov </w:t>
      </w:r>
      <w:r w:rsidR="00CB1A25" w:rsidRPr="005B59C2">
        <w:rPr>
          <w:rFonts w:cstheme="minorHAnsi"/>
          <w:bCs/>
          <w:sz w:val="24"/>
          <w:szCs w:val="24"/>
          <w:shd w:val="clear" w:color="auto" w:fill="FFFFFF"/>
        </w:rPr>
        <w:t xml:space="preserve">a podľa vyhlášky Ministerstva životného prostredia Slovenskej republiky č. </w:t>
      </w:r>
      <w:r w:rsidRPr="005B59C2">
        <w:rPr>
          <w:rFonts w:cstheme="minorHAnsi"/>
          <w:bCs/>
          <w:sz w:val="24"/>
          <w:szCs w:val="24"/>
          <w:shd w:val="clear" w:color="auto" w:fill="FFFFFF"/>
        </w:rPr>
        <w:t>453/2000 Z</w:t>
      </w:r>
      <w:r w:rsidR="00CB1A25" w:rsidRPr="005B59C2">
        <w:rPr>
          <w:rFonts w:cstheme="minorHAnsi"/>
          <w:bCs/>
          <w:sz w:val="24"/>
          <w:szCs w:val="24"/>
          <w:shd w:val="clear" w:color="auto" w:fill="FFFFFF"/>
        </w:rPr>
        <w:t xml:space="preserve"> .z., ktorou </w:t>
      </w:r>
      <w:r w:rsidRPr="005B59C2">
        <w:rPr>
          <w:rFonts w:cstheme="minorHAnsi"/>
          <w:bCs/>
          <w:sz w:val="24"/>
          <w:szCs w:val="24"/>
          <w:shd w:val="clear" w:color="auto" w:fill="FFFFFF"/>
        </w:rPr>
        <w:t>sa vykonávajú niektoré ustanovenia stavebného zákona</w:t>
      </w:r>
      <w:r w:rsidR="00CB1A25" w:rsidRPr="005B59C2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CB1A25" w:rsidRPr="005B59C2">
        <w:rPr>
          <w:rFonts w:cstheme="minorHAnsi"/>
          <w:sz w:val="24"/>
          <w:szCs w:val="24"/>
          <w:shd w:val="clear" w:color="auto" w:fill="FFFFFF"/>
        </w:rPr>
        <w:t>o</w:t>
      </w:r>
      <w:r w:rsidRPr="005B59C2">
        <w:rPr>
          <w:rFonts w:cstheme="minorHAnsi"/>
          <w:sz w:val="24"/>
          <w:szCs w:val="24"/>
          <w:shd w:val="clear" w:color="auto" w:fill="FFFFFF"/>
        </w:rPr>
        <w:t>hlásenie stavebnému úradu postačí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B59C2">
        <w:rPr>
          <w:rFonts w:cstheme="minorHAnsi"/>
          <w:sz w:val="24"/>
          <w:szCs w:val="24"/>
          <w:shd w:val="clear" w:color="auto" w:fill="FFFFFF"/>
        </w:rPr>
        <w:t>c) pri stavebných úpravách, ktorými sa podstatne nemení vzhľad stavby, nezasahuje sa do nosných konštrukcií stavby, nemení sa spôsob užívania stavby a neohrozujú sa záujmy spoločnosti;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B59C2">
        <w:rPr>
          <w:rFonts w:cstheme="minorHAnsi"/>
          <w:sz w:val="24"/>
          <w:szCs w:val="24"/>
          <w:shd w:val="clear" w:color="auto" w:fill="FFFFFF"/>
        </w:rPr>
        <w:t>d) pri udržiavacích prácach, ktoré by mohli ovplyvniť stabilitu stavby, požiarnu bezpečnosť stavby, jej vzhľad alebo životné prostredie a pri všetkých udržiavacích prácach na stavbe, ktorá je kultúrnou pamiatkou</w:t>
      </w:r>
      <w:r w:rsidR="00CB1A25" w:rsidRPr="005B59C2">
        <w:rPr>
          <w:rFonts w:cstheme="minorHAnsi"/>
          <w:sz w:val="24"/>
          <w:szCs w:val="24"/>
          <w:shd w:val="clear" w:color="auto" w:fill="FFFFFF"/>
        </w:rPr>
        <w:t>: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CB1A25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meno, priezvisko (náz</w:t>
      </w:r>
      <w:r w:rsidR="00CB1A25" w:rsidRPr="005B59C2">
        <w:rPr>
          <w:rFonts w:eastAsia="Times New Roman" w:cstheme="minorHAnsi"/>
          <w:noProof w:val="0"/>
          <w:sz w:val="24"/>
          <w:szCs w:val="24"/>
          <w:lang w:eastAsia="sk-SK"/>
        </w:rPr>
        <w:t>ov) a adresu (sídlo) stavebníka</w:t>
      </w:r>
      <w:r w:rsidR="00264D3A" w:rsidRPr="005B59C2">
        <w:rPr>
          <w:rFonts w:eastAsia="Times New Roman" w:cstheme="minorHAnsi"/>
          <w:noProof w:val="0"/>
          <w:sz w:val="24"/>
          <w:szCs w:val="24"/>
          <w:lang w:eastAsia="sk-SK"/>
        </w:rPr>
        <w:t>:</w:t>
      </w:r>
    </w:p>
    <w:p w:rsidR="00F11264" w:rsidRPr="005B59C2" w:rsidRDefault="00CB1A25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D3A" w:rsidRPr="005B59C2" w:rsidRDefault="00264D3A" w:rsidP="00264D3A">
      <w:pPr>
        <w:pStyle w:val="Odsekzoznamu"/>
        <w:shd w:val="clear" w:color="auto" w:fill="FFFFFF"/>
        <w:spacing w:after="0" w:line="240" w:lineRule="auto"/>
        <w:ind w:left="0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*nepovinné údaje: kontakt/e-mail:.............................................................................................</w:t>
      </w:r>
    </w:p>
    <w:p w:rsidR="00264D3A" w:rsidRPr="005B59C2" w:rsidRDefault="00264D3A" w:rsidP="00264D3A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údaj o tom, na ktorej stavbe sa maj</w:t>
      </w:r>
      <w:r w:rsidR="00264D3A" w:rsidRPr="005B59C2">
        <w:rPr>
          <w:rFonts w:eastAsia="Times New Roman" w:cstheme="minorHAnsi"/>
          <w:noProof w:val="0"/>
          <w:sz w:val="24"/>
          <w:szCs w:val="24"/>
          <w:lang w:eastAsia="sk-SK"/>
        </w:rPr>
        <w:t>ú úpravy alebo práce uskutočniť:</w:t>
      </w:r>
    </w:p>
    <w:p w:rsidR="00F11264" w:rsidRPr="005B59C2" w:rsidRDefault="00CB1A25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25" w:rsidRPr="005B59C2" w:rsidRDefault="00CB1A25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 xml:space="preserve">rozsah a účel úprav a prác </w:t>
      </w:r>
      <w:r w:rsidR="00264D3A" w:rsidRPr="005B59C2">
        <w:rPr>
          <w:rFonts w:eastAsia="Times New Roman" w:cstheme="minorHAnsi"/>
          <w:noProof w:val="0"/>
          <w:sz w:val="24"/>
          <w:szCs w:val="24"/>
          <w:lang w:eastAsia="sk-SK"/>
        </w:rPr>
        <w:t>a ich jednoduchý technický opis: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CB1A25" w:rsidRPr="005B59C2" w:rsidRDefault="00CB1A25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CB1A25" w:rsidRPr="005B59C2" w:rsidRDefault="00CB1A25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CB1A25" w:rsidRPr="005B59C2" w:rsidRDefault="007D749F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="00CB1A25" w:rsidRPr="005B59C2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</w:t>
      </w:r>
    </w:p>
    <w:p w:rsidR="00CB1A25" w:rsidRPr="005B59C2" w:rsidRDefault="00CB1A25" w:rsidP="005B59C2">
      <w:pPr>
        <w:shd w:val="clear" w:color="auto" w:fill="FFFFFF"/>
        <w:spacing w:after="0" w:line="240" w:lineRule="auto"/>
        <w:ind w:left="5245" w:hanging="567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meno a</w:t>
      </w:r>
      <w:r w:rsidR="007D749F" w:rsidRPr="005B59C2">
        <w:rPr>
          <w:rFonts w:eastAsia="Times New Roman" w:cstheme="minorHAnsi"/>
          <w:noProof w:val="0"/>
          <w:sz w:val="24"/>
          <w:szCs w:val="24"/>
          <w:lang w:eastAsia="sk-SK"/>
        </w:rPr>
        <w:t xml:space="preserve"> vlastnoručný podpis </w:t>
      </w: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stavebníka</w:t>
      </w:r>
      <w:r w:rsidR="005B59C2" w:rsidRPr="005B59C2">
        <w:rPr>
          <w:rFonts w:eastAsia="Times New Roman" w:cstheme="minorHAnsi"/>
          <w:noProof w:val="0"/>
          <w:sz w:val="24"/>
          <w:szCs w:val="24"/>
          <w:lang w:eastAsia="sk-SK"/>
        </w:rPr>
        <w:t xml:space="preserve">   (splnomocneného zástupcu)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K ohláseniu sa pripojí</w:t>
      </w:r>
    </w:p>
    <w:p w:rsidR="00F11264" w:rsidRPr="005B59C2" w:rsidRDefault="00F11264" w:rsidP="00F1126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doklad preukazujúci vlastnícke alebo iné právo k stavbe; možno ho nahradiť čestným vyhlásením;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F11264" w:rsidRPr="005B59C2" w:rsidRDefault="00F11264" w:rsidP="00F1126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písomná dohoda s vlastníkom stavby, ak úpravu alebo udržiavacie práce bude uskutočňovať nájomca;</w:t>
      </w:r>
    </w:p>
    <w:p w:rsidR="00F11264" w:rsidRPr="005B59C2" w:rsidRDefault="00F11264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F11264" w:rsidRPr="005B59C2" w:rsidRDefault="00F11264" w:rsidP="00F1126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5B59C2">
        <w:rPr>
          <w:rFonts w:eastAsia="Times New Roman" w:cstheme="minorHAnsi"/>
          <w:noProof w:val="0"/>
          <w:sz w:val="24"/>
          <w:szCs w:val="24"/>
          <w:lang w:eastAsia="sk-SK"/>
        </w:rPr>
        <w:t>stanovisko orgánu štátnej pamiatkovej starostlivosti, ak ide o stavebnú úpravu alebo udržiavacie práce na stavbe, ktorá je kultúrnou pamiatkou, alebo ide o stavbu, ktorá sa nachádza v pamiatkovo chránenom území.</w:t>
      </w:r>
      <w:hyperlink r:id="rId6" w:anchor="poznamky.poznamka-6" w:tooltip="Odkaz na predpis alebo ustanovenie" w:history="1">
        <w:r w:rsidRPr="005B59C2">
          <w:rPr>
            <w:rFonts w:eastAsia="Times New Roman" w:cstheme="minorHAnsi"/>
            <w:i/>
            <w:iCs/>
            <w:noProof w:val="0"/>
            <w:sz w:val="24"/>
            <w:szCs w:val="24"/>
            <w:u w:val="single"/>
            <w:vertAlign w:val="superscript"/>
            <w:lang w:eastAsia="sk-SK"/>
          </w:rPr>
          <w:t>6</w:t>
        </w:r>
        <w:r w:rsidRPr="005B59C2">
          <w:rPr>
            <w:rFonts w:eastAsia="Times New Roman" w:cstheme="minorHAnsi"/>
            <w:i/>
            <w:iCs/>
            <w:noProof w:val="0"/>
            <w:sz w:val="24"/>
            <w:szCs w:val="24"/>
            <w:u w:val="single"/>
            <w:lang w:eastAsia="sk-SK"/>
          </w:rPr>
          <w:t>)</w:t>
        </w:r>
      </w:hyperlink>
    </w:p>
    <w:p w:rsidR="00F11264" w:rsidRPr="005B59C2" w:rsidRDefault="005B59C2" w:rsidP="00F11264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hyperlink r:id="rId7" w:anchor="poznamky.poznamka-6" w:tooltip="Odkaz na predpis alebo ustanovenie" w:history="1">
        <w:r w:rsidR="00F11264" w:rsidRPr="005B59C2">
          <w:rPr>
            <w:rFonts w:eastAsia="Times New Roman" w:cstheme="minorHAnsi"/>
            <w:i/>
            <w:iCs/>
            <w:noProof w:val="0"/>
            <w:sz w:val="24"/>
            <w:szCs w:val="24"/>
            <w:u w:val="single"/>
            <w:vertAlign w:val="superscript"/>
            <w:lang w:eastAsia="sk-SK"/>
          </w:rPr>
          <w:t>6</w:t>
        </w:r>
        <w:r w:rsidR="00F11264" w:rsidRPr="005B59C2">
          <w:rPr>
            <w:rFonts w:eastAsia="Times New Roman" w:cstheme="minorHAnsi"/>
            <w:i/>
            <w:iCs/>
            <w:noProof w:val="0"/>
            <w:sz w:val="24"/>
            <w:szCs w:val="24"/>
            <w:u w:val="single"/>
            <w:lang w:eastAsia="sk-SK"/>
          </w:rPr>
          <w:t>)</w:t>
        </w:r>
      </w:hyperlink>
    </w:p>
    <w:p w:rsidR="00F11264" w:rsidRPr="005B59C2" w:rsidRDefault="00F11264" w:rsidP="00CB1A25">
      <w:pPr>
        <w:jc w:val="both"/>
        <w:rPr>
          <w:rFonts w:cstheme="minorHAnsi"/>
          <w:sz w:val="24"/>
          <w:szCs w:val="24"/>
        </w:rPr>
      </w:pPr>
      <w:r w:rsidRPr="005B59C2">
        <w:rPr>
          <w:rFonts w:cstheme="minorHAnsi"/>
          <w:sz w:val="24"/>
          <w:szCs w:val="24"/>
        </w:rPr>
        <w:t>§ 5, 6 a 14 zákona Slovenskej národnej rady č. 27/1987 Zb. o štátnej pamiatkovej starostlivosti.</w:t>
      </w:r>
    </w:p>
    <w:sectPr w:rsidR="00F11264" w:rsidRPr="005B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3CF"/>
    <w:multiLevelType w:val="hybridMultilevel"/>
    <w:tmpl w:val="38A211C8"/>
    <w:lvl w:ilvl="0" w:tplc="96A01A46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47"/>
    <w:rsid w:val="001C0DA3"/>
    <w:rsid w:val="00264D3A"/>
    <w:rsid w:val="00383984"/>
    <w:rsid w:val="00397547"/>
    <w:rsid w:val="0046094A"/>
    <w:rsid w:val="005B59C2"/>
    <w:rsid w:val="005C4AD7"/>
    <w:rsid w:val="007D749F"/>
    <w:rsid w:val="009A4B7B"/>
    <w:rsid w:val="00CB1A25"/>
    <w:rsid w:val="00D6095A"/>
    <w:rsid w:val="00D77124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9FE0"/>
  <w15:chartTrackingRefBased/>
  <w15:docId w15:val="{060D34D1-AC58-4BD8-A002-54C062B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112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1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623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19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0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4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7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0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79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8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68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2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2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2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8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2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3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5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0/453/2001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0/453/20010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28CD-6650-4BB1-B53F-D159A502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GV. vaskova</dc:creator>
  <cp:keywords/>
  <dc:description/>
  <cp:lastModifiedBy>gabriela GV. vaskova</cp:lastModifiedBy>
  <cp:revision>7</cp:revision>
  <dcterms:created xsi:type="dcterms:W3CDTF">2024-05-07T12:25:00Z</dcterms:created>
  <dcterms:modified xsi:type="dcterms:W3CDTF">2024-05-09T14:25:00Z</dcterms:modified>
</cp:coreProperties>
</file>